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1D78" w14:textId="725B0F7E" w:rsidR="007F7EC2" w:rsidRPr="007F7EC2" w:rsidRDefault="007F7EC2" w:rsidP="007F7EC2">
      <w:pPr>
        <w:rPr>
          <w:b/>
          <w:i/>
          <w:iCs/>
          <w:sz w:val="28"/>
          <w:szCs w:val="28"/>
        </w:rPr>
      </w:pPr>
      <w:r w:rsidRPr="007F7EC2">
        <w:rPr>
          <w:b/>
          <w:i/>
          <w:iCs/>
          <w:sz w:val="28"/>
          <w:szCs w:val="28"/>
        </w:rPr>
        <w:t>Lapatin on the Law</w:t>
      </w:r>
    </w:p>
    <w:p w14:paraId="5D1CBC23" w14:textId="77777777" w:rsidR="007F7EC2" w:rsidRDefault="007F7EC2" w:rsidP="001A5E15">
      <w:pPr>
        <w:jc w:val="center"/>
        <w:rPr>
          <w:bCs/>
          <w:u w:val="single"/>
        </w:rPr>
      </w:pPr>
    </w:p>
    <w:p w14:paraId="1D27BED1" w14:textId="64604AA6" w:rsidR="00D7591D" w:rsidRDefault="00D7591D" w:rsidP="001A5E15">
      <w:pPr>
        <w:jc w:val="center"/>
        <w:rPr>
          <w:bCs/>
          <w:u w:val="single"/>
        </w:rPr>
      </w:pPr>
      <w:r w:rsidRPr="00D7591D">
        <w:rPr>
          <w:bCs/>
          <w:u w:val="single"/>
        </w:rPr>
        <w:t>HOTLINE HIGHLIGHTS</w:t>
      </w:r>
    </w:p>
    <w:p w14:paraId="138E3829" w14:textId="520D322B" w:rsidR="00D7591D" w:rsidRDefault="00D7591D" w:rsidP="001A5E15">
      <w:pPr>
        <w:jc w:val="center"/>
        <w:rPr>
          <w:bCs/>
          <w:u w:val="single"/>
        </w:rPr>
      </w:pPr>
    </w:p>
    <w:p w14:paraId="5F4A7B14" w14:textId="154620AF" w:rsidR="00D7591D" w:rsidRDefault="0069710E" w:rsidP="00900837">
      <w:pPr>
        <w:pStyle w:val="BodyText"/>
      </w:pPr>
      <w:r>
        <w:t>This is another in our series of columns summarizing discussions on</w:t>
      </w:r>
      <w:r w:rsidR="0088700F">
        <w:t xml:space="preserve"> the</w:t>
      </w:r>
      <w:r w:rsidR="00000888">
        <w:t xml:space="preserve"> Massachusetts Apartment Association’s legal hotline</w:t>
      </w:r>
      <w:r>
        <w:t>. We’ve recently offered free advice to members on a variety of topics, for example:</w:t>
      </w:r>
    </w:p>
    <w:p w14:paraId="7BB85D9E" w14:textId="2055A227" w:rsidR="00DC14C0" w:rsidRDefault="00935F6B" w:rsidP="00052820">
      <w:pPr>
        <w:pStyle w:val="Question"/>
      </w:pPr>
      <w:r>
        <w:t>Q.</w:t>
      </w:r>
      <w:r>
        <w:tab/>
      </w:r>
      <w:r w:rsidR="00DC14C0">
        <w:t>Do I need to provide the lead paint disclosure form to someone applying to rent an apartment in a newly-constructed building?</w:t>
      </w:r>
    </w:p>
    <w:p w14:paraId="103A6C77" w14:textId="46739E08" w:rsidR="00DC14C0" w:rsidRPr="00776AB6" w:rsidRDefault="00DC14C0" w:rsidP="00DC14C0">
      <w:pPr>
        <w:pStyle w:val="Answer"/>
      </w:pPr>
      <w:r>
        <w:t>A.</w:t>
      </w:r>
      <w:r>
        <w:tab/>
      </w:r>
      <w:r w:rsidRPr="00776AB6">
        <w:rPr>
          <w:sz w:val="22"/>
          <w:szCs w:val="22"/>
        </w:rPr>
        <w:t xml:space="preserve">No. The form is required only in the case of buildings </w:t>
      </w:r>
      <w:r w:rsidR="0069710E" w:rsidRPr="00776AB6">
        <w:rPr>
          <w:sz w:val="22"/>
          <w:szCs w:val="22"/>
        </w:rPr>
        <w:t>built</w:t>
      </w:r>
      <w:r w:rsidRPr="00776AB6">
        <w:rPr>
          <w:sz w:val="22"/>
          <w:szCs w:val="22"/>
        </w:rPr>
        <w:t xml:space="preserve"> before 1978.   </w:t>
      </w:r>
    </w:p>
    <w:p w14:paraId="0415D28A" w14:textId="0E3ED80B" w:rsidR="00DF23CA" w:rsidRDefault="00DC14C0" w:rsidP="00052820">
      <w:pPr>
        <w:pStyle w:val="Question"/>
      </w:pPr>
      <w:r>
        <w:t>Q.</w:t>
      </w:r>
      <w:r>
        <w:tab/>
        <w:t>We have roughly 150 uncovered parking space</w:t>
      </w:r>
      <w:r w:rsidR="00FD63AA">
        <w:t>s</w:t>
      </w:r>
      <w:r>
        <w:t xml:space="preserve"> for our residents that we charge $275 per month for.  None are set aside or dedicated for handicap parking.  If a resident is handicapped and has a handicap parking placard can the landlord still charge them for monthl</w:t>
      </w:r>
      <w:r w:rsidR="00052820">
        <w:t>y</w:t>
      </w:r>
      <w:r>
        <w:t xml:space="preserve"> parking?</w:t>
      </w:r>
    </w:p>
    <w:p w14:paraId="37719EC8" w14:textId="6FD645B8" w:rsidR="00DC14C0" w:rsidRDefault="00DC14C0" w:rsidP="00052820">
      <w:pPr>
        <w:pStyle w:val="Answer"/>
      </w:pPr>
      <w:r>
        <w:t>A.</w:t>
      </w:r>
      <w:r>
        <w:tab/>
        <w:t>Yes, so long as the rate is the same as that charged to everyone</w:t>
      </w:r>
      <w:r w:rsidR="00052820">
        <w:t xml:space="preserve"> else.  You clearly couldn’t require </w:t>
      </w:r>
      <w:r w:rsidR="008C3B3C">
        <w:t>a</w:t>
      </w:r>
      <w:r w:rsidR="00052820">
        <w:t xml:space="preserve"> handicapped tenant to pay a special premium for the privilege of reserving a space.</w:t>
      </w:r>
    </w:p>
    <w:p w14:paraId="5C7A8228" w14:textId="19E8C015" w:rsidR="00052820" w:rsidRDefault="00052820" w:rsidP="00052820">
      <w:pPr>
        <w:pStyle w:val="Question"/>
      </w:pPr>
      <w:r>
        <w:t>Q.</w:t>
      </w:r>
      <w:r>
        <w:tab/>
        <w:t>I told a couple applying to rent one of my apartments that their dog wouldn’t be allowed. They replied that they would come without the dog, at which point I approved the application. After they took occupancy and a neighbor complained about barking, one of the tenants produced a doctor’s letter to the effect that she needed the dog in order to help combat depression. Am I required to let the dog stay?</w:t>
      </w:r>
    </w:p>
    <w:p w14:paraId="111DA432" w14:textId="09209C91" w:rsidR="00052820" w:rsidRDefault="00052820" w:rsidP="00052820">
      <w:pPr>
        <w:pStyle w:val="Answer"/>
      </w:pPr>
      <w:r>
        <w:t>A.</w:t>
      </w:r>
      <w:r>
        <w:tab/>
        <w:t>Maybe not. Both federal and state advisories on support animals suggest that requesting a reasonable accommodation after a landlord has complained about an unauthorized animal may be evidence of bad faith. Even worse in this case, the tenants expressly assured the landlord that they wouldn’t bring the dog. Any argument that the depression didn’t begin until after that assurance was offered could be challenged as a pretext.</w:t>
      </w:r>
    </w:p>
    <w:p w14:paraId="43232145" w14:textId="717DB36B" w:rsidR="00052820" w:rsidRDefault="00052820" w:rsidP="00052820">
      <w:pPr>
        <w:pStyle w:val="Question"/>
      </w:pPr>
      <w:r>
        <w:t>Q.</w:t>
      </w:r>
      <w:r>
        <w:tab/>
      </w:r>
      <w:r w:rsidR="00C967DB" w:rsidRPr="00C967DB">
        <w:t>Is a landlord required to furnish a refrigerator?</w:t>
      </w:r>
    </w:p>
    <w:p w14:paraId="7E591491" w14:textId="2E73D3F4" w:rsidR="00C967DB" w:rsidRDefault="00C967DB" w:rsidP="00C967DB">
      <w:pPr>
        <w:pStyle w:val="Answer"/>
      </w:pPr>
      <w:r>
        <w:t>A.</w:t>
      </w:r>
      <w:r>
        <w:tab/>
        <w:t>Pursuant to a recent amendment, the State Sanitary</w:t>
      </w:r>
      <w:r w:rsidRPr="000D32DD">
        <w:t xml:space="preserve"> Code require</w:t>
      </w:r>
      <w:r>
        <w:t>s</w:t>
      </w:r>
      <w:r w:rsidRPr="000D32DD">
        <w:t xml:space="preserve"> landlords to provide a </w:t>
      </w:r>
      <w:r>
        <w:t>refrigerator and freezer having a combined storage area of at least 11 cubic feet unless</w:t>
      </w:r>
      <w:r w:rsidRPr="000D32DD">
        <w:t xml:space="preserve"> the lease obligates the tenant to supply these appliances.</w:t>
      </w:r>
    </w:p>
    <w:p w14:paraId="2C9710A8" w14:textId="335340CE" w:rsidR="00C967DB" w:rsidRDefault="00C967DB" w:rsidP="00C967DB">
      <w:pPr>
        <w:pStyle w:val="Question"/>
      </w:pPr>
      <w:r>
        <w:t>Q.</w:t>
      </w:r>
      <w:r>
        <w:tab/>
        <w:t>If a landlord leaves a washer and dryer in a rental unit as a “courtesy” can the landlord have the tenants maintain the appliances and if they break beyond repair, replace them?</w:t>
      </w:r>
    </w:p>
    <w:p w14:paraId="1BE9E6B2" w14:textId="6EF587DA" w:rsidR="00C967DB" w:rsidRDefault="00C967DB" w:rsidP="00C967DB">
      <w:pPr>
        <w:pStyle w:val="Answer"/>
      </w:pPr>
      <w:r>
        <w:t>A.</w:t>
      </w:r>
      <w:r>
        <w:tab/>
        <w:t xml:space="preserve">Sorry, no.  You have no obligation to supply a washing machine and </w:t>
      </w:r>
      <w:r w:rsidR="00B5279A">
        <w:t>dryer</w:t>
      </w:r>
      <w:r>
        <w:t xml:space="preserve"> but once you do they must be maintained and repaired by the landlord.  The alternative would have </w:t>
      </w:r>
      <w:r>
        <w:lastRenderedPageBreak/>
        <w:t>been to sell the appliances to the tenant, who would then become responsible for their upkeep</w:t>
      </w:r>
      <w:r w:rsidR="008C3B3C">
        <w:t>,</w:t>
      </w:r>
      <w:r>
        <w:t xml:space="preserve">  </w:t>
      </w:r>
      <w:r w:rsidR="008C3B3C">
        <w:t>r</w:t>
      </w:r>
      <w:r>
        <w:t>eplacement and removal.</w:t>
      </w:r>
    </w:p>
    <w:p w14:paraId="2BDB4A76" w14:textId="21C1A33B" w:rsidR="00C967DB" w:rsidRDefault="00C967DB" w:rsidP="00C967DB">
      <w:pPr>
        <w:pStyle w:val="Question"/>
      </w:pPr>
      <w:r>
        <w:t>Q.</w:t>
      </w:r>
      <w:r>
        <w:tab/>
        <w:t xml:space="preserve">I’ve noticed press reports about Lithium Ion Batteries from e-bikes, e-scooters, e-skateboards catching fire in New York City.  Can we </w:t>
      </w:r>
      <w:r w:rsidR="00060CB7">
        <w:t>include language in our lese form that prohibits the storage and charging of “</w:t>
      </w:r>
      <w:r w:rsidR="002A5CCA">
        <w:t>micro mobility</w:t>
      </w:r>
      <w:r w:rsidR="00060CB7">
        <w:t xml:space="preserve"> transportation devices”?</w:t>
      </w:r>
    </w:p>
    <w:p w14:paraId="3699E5E8" w14:textId="6D18E8DA" w:rsidR="00060CB7" w:rsidRDefault="00060CB7" w:rsidP="00060CB7">
      <w:pPr>
        <w:pStyle w:val="Answer"/>
      </w:pPr>
      <w:r>
        <w:t>A.</w:t>
      </w:r>
      <w:r>
        <w:tab/>
        <w:t xml:space="preserve">I think it would be okay to include a clause like that in your lease form for new tenancies or lease renewals; it’s doubtful that you can unilaterally force the removal of devices already owned by tenants whose existing leases don’t prohibit them.  A less extreme approach might be to establish guidelines for safe usage.  For example, any </w:t>
      </w:r>
      <w:r w:rsidR="002A5CCA">
        <w:t>device</w:t>
      </w:r>
      <w:r>
        <w:t xml:space="preserve"> with this kind of battery should be </w:t>
      </w:r>
      <w:r w:rsidRPr="008C3B3C">
        <w:t>charged and stored in a cool, dry place,</w:t>
      </w:r>
      <w:r>
        <w:t xml:space="preserve"> and not left charging for too long or while you’re asleep – a recommendation likely at odds with how many consumers handle their devices.  Batteries should also be routinely inspected to make sure there is no cracking, bulging or leaking, and people should always use the charger that came with the device or </w:t>
      </w:r>
      <w:r w:rsidR="008C3B3C">
        <w:t>get</w:t>
      </w:r>
      <w:r>
        <w:t xml:space="preserve"> one from a reputable supplier.</w:t>
      </w:r>
    </w:p>
    <w:p w14:paraId="1A4BE29C" w14:textId="553D1A63" w:rsidR="00060CB7" w:rsidRDefault="002A5CCA" w:rsidP="002A5CCA">
      <w:pPr>
        <w:pStyle w:val="Question"/>
      </w:pPr>
      <w:r>
        <w:t>Q.</w:t>
      </w:r>
      <w:r>
        <w:tab/>
      </w:r>
      <w:r w:rsidRPr="005031BF">
        <w:t xml:space="preserve">May a landlord </w:t>
      </w:r>
      <w:r>
        <w:t xml:space="preserve">require </w:t>
      </w:r>
      <w:r w:rsidRPr="005031BF">
        <w:t xml:space="preserve">tenants </w:t>
      </w:r>
      <w:r>
        <w:t xml:space="preserve">to pay </w:t>
      </w:r>
      <w:r w:rsidRPr="005031BF">
        <w:t xml:space="preserve">a fee for </w:t>
      </w:r>
      <w:r>
        <w:t>Internet access?</w:t>
      </w:r>
    </w:p>
    <w:p w14:paraId="242A246E" w14:textId="1CD9FA70" w:rsidR="002A5CCA" w:rsidRDefault="002A5CCA" w:rsidP="002A5CCA">
      <w:pPr>
        <w:pStyle w:val="Answer"/>
      </w:pPr>
      <w:r>
        <w:t>A.</w:t>
      </w:r>
      <w:r>
        <w:tab/>
        <w:t>In general, thanks to a recent court decision, landlords are able to impose fees during the term of a lease so long as the tenant has agreed (typically in the lease itself) to make payment.</w:t>
      </w:r>
    </w:p>
    <w:p w14:paraId="7169696F" w14:textId="7BF785DD" w:rsidR="002A5CCA" w:rsidRDefault="002A5CCA" w:rsidP="002A5CCA">
      <w:pPr>
        <w:pStyle w:val="Question"/>
      </w:pPr>
      <w:r>
        <w:t>Q.</w:t>
      </w:r>
      <w:r>
        <w:tab/>
        <w:t>May a landlord who happens to be a notary notarize a signature by the guarantor of a lease?</w:t>
      </w:r>
    </w:p>
    <w:p w14:paraId="61D76658" w14:textId="156951A7" w:rsidR="002A5CCA" w:rsidRPr="002A5CCA" w:rsidRDefault="002A5CCA" w:rsidP="002A5CCA">
      <w:pPr>
        <w:pStyle w:val="Answer"/>
      </w:pPr>
      <w:r>
        <w:t>A.</w:t>
      </w:r>
      <w:r>
        <w:tab/>
        <w:t>No. The applicable Massachusetts statute prohibits someone from notarizing a document in which he</w:t>
      </w:r>
      <w:r w:rsidR="008C3B3C">
        <w:t xml:space="preserve"> or she</w:t>
      </w:r>
      <w:r>
        <w:t xml:space="preserve"> has a financial interest. Be aware that guaranties are not legally required to be notarized.   </w:t>
      </w:r>
    </w:p>
    <w:p w14:paraId="7F2A8CBD" w14:textId="622B33C4" w:rsidR="000276EF" w:rsidRDefault="0069710E" w:rsidP="00900837">
      <w:pPr>
        <w:pStyle w:val="BodyText"/>
      </w:pPr>
      <w:r>
        <w:t>We can be reached</w:t>
      </w:r>
      <w:r w:rsidR="00793242">
        <w:t xml:space="preserve"> </w:t>
      </w:r>
      <w:r w:rsidR="000276EF" w:rsidRPr="00A80D65">
        <w:t>at 617-573-5822</w:t>
      </w:r>
      <w:r w:rsidR="00793242">
        <w:t xml:space="preserve"> </w:t>
      </w:r>
      <w:r>
        <w:t>and will normally return your call the same day. Remember that the hotline is no substitute for your own attorney.</w:t>
      </w:r>
    </w:p>
    <w:p w14:paraId="6B7EC225" w14:textId="523452BE" w:rsidR="00466D65" w:rsidRPr="00A80D65" w:rsidRDefault="00466D65" w:rsidP="00466D65">
      <w:pPr>
        <w:pStyle w:val="BodyText"/>
        <w:jc w:val="both"/>
        <w:rPr>
          <w:b/>
        </w:rPr>
      </w:pPr>
      <w:r>
        <w:tab/>
      </w:r>
      <w:r>
        <w:tab/>
      </w:r>
      <w:r>
        <w:tab/>
      </w:r>
      <w:r>
        <w:tab/>
      </w:r>
      <w:r>
        <w:tab/>
      </w:r>
      <w:r>
        <w:tab/>
      </w:r>
      <w:r>
        <w:tab/>
        <w:t>Philip S. Lapatin</w:t>
      </w:r>
    </w:p>
    <w:sectPr w:rsidR="00466D65" w:rsidRPr="00A80D65" w:rsidSect="009722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1152" w14:textId="77777777" w:rsidR="00132858" w:rsidRDefault="00132858" w:rsidP="009A2CBA">
      <w:r>
        <w:separator/>
      </w:r>
    </w:p>
  </w:endnote>
  <w:endnote w:type="continuationSeparator" w:id="0">
    <w:p w14:paraId="6AF9B080" w14:textId="77777777" w:rsidR="00132858" w:rsidRDefault="00132858"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7DDC" w14:textId="77777777" w:rsidR="0007540B" w:rsidRDefault="0007540B">
    <w:pPr>
      <w:pStyle w:val="Footer"/>
    </w:pPr>
  </w:p>
  <w:p w14:paraId="31E72914" w14:textId="77777777" w:rsidR="00A2178C" w:rsidRDefault="00A217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567548"/>
      <w:docPartObj>
        <w:docPartGallery w:val="Page Numbers (Bottom of Page)"/>
        <w:docPartUnique/>
      </w:docPartObj>
    </w:sdtPr>
    <w:sdtEndPr>
      <w:rPr>
        <w:noProof/>
      </w:rPr>
    </w:sdtEndPr>
    <w:sdtContent>
      <w:p w14:paraId="385708C9" w14:textId="77777777" w:rsidR="00AC01C6" w:rsidRDefault="00AC01C6">
        <w:pPr>
          <w:pStyle w:val="Footer"/>
          <w:jc w:val="center"/>
        </w:pPr>
        <w:r>
          <w:fldChar w:fldCharType="begin"/>
        </w:r>
        <w:r>
          <w:instrText xml:space="preserve"> PAGE   \* MERGEFORMAT </w:instrText>
        </w:r>
        <w:r>
          <w:fldChar w:fldCharType="separate"/>
        </w:r>
        <w:r w:rsidR="006210E2">
          <w:rPr>
            <w:noProof/>
          </w:rPr>
          <w:t>3</w:t>
        </w:r>
        <w:r>
          <w:rPr>
            <w:noProof/>
          </w:rPr>
          <w:fldChar w:fldCharType="end"/>
        </w:r>
      </w:p>
    </w:sdtContent>
  </w:sdt>
  <w:p w14:paraId="7DF8C98D" w14:textId="647B4DF9" w:rsidR="00972224" w:rsidRPr="00AC01C6" w:rsidRDefault="001F04AE" w:rsidP="001F04AE">
    <w:pPr>
      <w:pStyle w:val="Footer"/>
    </w:pPr>
    <w:r w:rsidRPr="001F04AE">
      <w:rPr>
        <w:rStyle w:val="DocID"/>
      </w:rPr>
      <w:fldChar w:fldCharType="begin"/>
    </w:r>
    <w:r w:rsidRPr="001F04AE">
      <w:rPr>
        <w:rStyle w:val="DocID"/>
      </w:rPr>
      <w:instrText xml:space="preserve"> DOCPROPERTY "DocID" \* MERGEFORMAT </w:instrText>
    </w:r>
    <w:r w:rsidRPr="001F04AE">
      <w:rPr>
        <w:rStyle w:val="DocID"/>
      </w:rPr>
      <w:fldChar w:fldCharType="separate"/>
    </w:r>
    <w:r w:rsidR="0069710E" w:rsidRPr="0069710E">
      <w:rPr>
        <w:rStyle w:val="DocID"/>
      </w:rPr>
      <w:t>#231325181_v1</w:t>
    </w:r>
    <w:r w:rsidRPr="001F04AE">
      <w:rPr>
        <w:rStyle w:val="DocID"/>
      </w:rPr>
      <w:fldChar w:fldCharType="end"/>
    </w:r>
  </w:p>
  <w:p w14:paraId="4C5931D0" w14:textId="77777777" w:rsidR="00A2178C" w:rsidRDefault="00A217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B8FB" w14:textId="4C6BE945" w:rsidR="000421B5" w:rsidRPr="006B25C8" w:rsidRDefault="001F04AE" w:rsidP="000421B5">
    <w:pPr>
      <w:pStyle w:val="Footer"/>
      <w:rPr>
        <w:rStyle w:val="DocID"/>
        <w:szCs w:val="18"/>
      </w:rPr>
    </w:pPr>
    <w:r w:rsidRPr="001F04AE">
      <w:rPr>
        <w:rStyle w:val="DocID"/>
      </w:rPr>
      <w:fldChar w:fldCharType="begin"/>
    </w:r>
    <w:r w:rsidRPr="001F04AE">
      <w:rPr>
        <w:rStyle w:val="DocID"/>
      </w:rPr>
      <w:instrText xml:space="preserve"> DOCPROPERTY "DocID" \* MERGEFORMAT </w:instrText>
    </w:r>
    <w:r w:rsidRPr="001F04AE">
      <w:rPr>
        <w:rStyle w:val="DocID"/>
      </w:rPr>
      <w:fldChar w:fldCharType="separate"/>
    </w:r>
    <w:r w:rsidR="0069710E" w:rsidRPr="0069710E">
      <w:rPr>
        <w:rStyle w:val="DocID"/>
      </w:rPr>
      <w:t>#231325181_v1</w:t>
    </w:r>
    <w:r w:rsidRPr="001F04AE">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572D" w14:textId="77777777" w:rsidR="00132858" w:rsidRDefault="00132858" w:rsidP="009A2CBA">
      <w:r>
        <w:separator/>
      </w:r>
    </w:p>
  </w:footnote>
  <w:footnote w:type="continuationSeparator" w:id="0">
    <w:p w14:paraId="65F17971" w14:textId="77777777" w:rsidR="00132858" w:rsidRDefault="00132858"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0EF" w14:textId="77777777" w:rsidR="0007540B" w:rsidRDefault="0007540B">
    <w:pPr>
      <w:pStyle w:val="Header"/>
    </w:pPr>
  </w:p>
  <w:p w14:paraId="05C7AA4B" w14:textId="77777777" w:rsidR="00A2178C" w:rsidRDefault="00A217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FCE6" w14:textId="77777777" w:rsidR="0007540B" w:rsidRDefault="0007540B">
    <w:pPr>
      <w:pStyle w:val="Header"/>
    </w:pPr>
  </w:p>
  <w:p w14:paraId="0208CFE9" w14:textId="77777777" w:rsidR="00A2178C" w:rsidRDefault="00A217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F0B5" w14:textId="77777777" w:rsidR="009B7989" w:rsidRDefault="009B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863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68A6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CED7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4" w15:restartNumberingAfterBreak="0">
    <w:nsid w:val="FFFFFF80"/>
    <w:multiLevelType w:val="singleLevel"/>
    <w:tmpl w:val="AFBAF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E223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01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45981"/>
    <w:multiLevelType w:val="hybridMultilevel"/>
    <w:tmpl w:val="BDCEF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5977437">
    <w:abstractNumId w:val="8"/>
  </w:num>
  <w:num w:numId="2" w16cid:durableId="956915046">
    <w:abstractNumId w:val="25"/>
  </w:num>
  <w:num w:numId="3" w16cid:durableId="688529833">
    <w:abstractNumId w:val="3"/>
  </w:num>
  <w:num w:numId="4" w16cid:durableId="510682690">
    <w:abstractNumId w:val="14"/>
  </w:num>
  <w:num w:numId="5" w16cid:durableId="1568952538">
    <w:abstractNumId w:val="27"/>
  </w:num>
  <w:num w:numId="6" w16cid:durableId="1506281721">
    <w:abstractNumId w:val="22"/>
  </w:num>
  <w:num w:numId="7" w16cid:durableId="1573004224">
    <w:abstractNumId w:val="20"/>
  </w:num>
  <w:num w:numId="8" w16cid:durableId="1736203703">
    <w:abstractNumId w:val="32"/>
  </w:num>
  <w:num w:numId="9" w16cid:durableId="1220745121">
    <w:abstractNumId w:val="21"/>
  </w:num>
  <w:num w:numId="10" w16cid:durableId="1563983328">
    <w:abstractNumId w:val="11"/>
  </w:num>
  <w:num w:numId="11" w16cid:durableId="1978073252">
    <w:abstractNumId w:val="10"/>
  </w:num>
  <w:num w:numId="12" w16cid:durableId="194118263">
    <w:abstractNumId w:val="12"/>
  </w:num>
  <w:num w:numId="13" w16cid:durableId="1188829585">
    <w:abstractNumId w:val="19"/>
  </w:num>
  <w:num w:numId="14" w16cid:durableId="911428654">
    <w:abstractNumId w:val="26"/>
  </w:num>
  <w:num w:numId="15" w16cid:durableId="492064627">
    <w:abstractNumId w:val="29"/>
  </w:num>
  <w:num w:numId="16" w16cid:durableId="632712289">
    <w:abstractNumId w:val="30"/>
  </w:num>
  <w:num w:numId="17" w16cid:durableId="1913391743">
    <w:abstractNumId w:val="24"/>
  </w:num>
  <w:num w:numId="18" w16cid:durableId="1999992722">
    <w:abstractNumId w:val="13"/>
  </w:num>
  <w:num w:numId="19" w16cid:durableId="89082840">
    <w:abstractNumId w:val="28"/>
  </w:num>
  <w:num w:numId="20" w16cid:durableId="84426469">
    <w:abstractNumId w:val="31"/>
  </w:num>
  <w:num w:numId="21" w16cid:durableId="1087111743">
    <w:abstractNumId w:val="23"/>
  </w:num>
  <w:num w:numId="22" w16cid:durableId="1103920011">
    <w:abstractNumId w:val="33"/>
  </w:num>
  <w:num w:numId="23" w16cid:durableId="1604266399">
    <w:abstractNumId w:val="16"/>
  </w:num>
  <w:num w:numId="24" w16cid:durableId="1332761111">
    <w:abstractNumId w:val="15"/>
  </w:num>
  <w:num w:numId="25" w16cid:durableId="1173759704">
    <w:abstractNumId w:val="18"/>
  </w:num>
  <w:num w:numId="26" w16cid:durableId="1514299434">
    <w:abstractNumId w:val="9"/>
  </w:num>
  <w:num w:numId="27" w16cid:durableId="660039863">
    <w:abstractNumId w:val="7"/>
  </w:num>
  <w:num w:numId="28" w16cid:durableId="1284851228">
    <w:abstractNumId w:val="6"/>
  </w:num>
  <w:num w:numId="29" w16cid:durableId="5056812">
    <w:abstractNumId w:val="5"/>
  </w:num>
  <w:num w:numId="30" w16cid:durableId="2057465578">
    <w:abstractNumId w:val="4"/>
  </w:num>
  <w:num w:numId="31" w16cid:durableId="1559707780">
    <w:abstractNumId w:val="2"/>
  </w:num>
  <w:num w:numId="32" w16cid:durableId="755050617">
    <w:abstractNumId w:val="1"/>
  </w:num>
  <w:num w:numId="33" w16cid:durableId="335113095">
    <w:abstractNumId w:val="0"/>
  </w:num>
  <w:num w:numId="34" w16cid:durableId="17354666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ClientMatter" w:val="False"/>
    <w:docVar w:name="DocIDDate" w:val="False"/>
    <w:docVar w:name="DocIDDateText" w:val="False"/>
    <w:docVar w:name="DocIDDraft" w:val="False"/>
    <w:docVar w:name="DocIDEOD" w:val="False"/>
    <w:docVar w:name="DocIDFileName" w:val="False"/>
    <w:docVar w:name="DocIDFooter" w:val="True"/>
    <w:docVar w:name="DocIDLongDate" w:val="False"/>
    <w:docVar w:name="DocIDPrefix" w:val="True"/>
    <w:docVar w:name="DocIDPrintedDate" w:val="False"/>
    <w:docVar w:name="DocIDRemoved" w:val="False"/>
    <w:docVar w:name="DocIDTime" w:val="False"/>
    <w:docVar w:name="DocIDType" w:val="AllPages"/>
    <w:docVar w:name="DocIDVersion" w:val="True"/>
    <w:docVar w:name="DraftRemoved" w:val="True"/>
    <w:docVar w:name="LegacyDocIDRemoved" w:val="True"/>
    <w:docVar w:name="TimeRemoved" w:val="True"/>
  </w:docVars>
  <w:rsids>
    <w:rsidRoot w:val="003E2B63"/>
    <w:rsid w:val="00000888"/>
    <w:rsid w:val="00011091"/>
    <w:rsid w:val="00026234"/>
    <w:rsid w:val="000276EF"/>
    <w:rsid w:val="00027FC3"/>
    <w:rsid w:val="000348E1"/>
    <w:rsid w:val="000421B5"/>
    <w:rsid w:val="0004270B"/>
    <w:rsid w:val="00043526"/>
    <w:rsid w:val="000466D8"/>
    <w:rsid w:val="000470F0"/>
    <w:rsid w:val="00052820"/>
    <w:rsid w:val="00060CB7"/>
    <w:rsid w:val="00065807"/>
    <w:rsid w:val="00070F6F"/>
    <w:rsid w:val="0007435D"/>
    <w:rsid w:val="0007540B"/>
    <w:rsid w:val="0007603B"/>
    <w:rsid w:val="00082D30"/>
    <w:rsid w:val="00083CEE"/>
    <w:rsid w:val="000A4BA4"/>
    <w:rsid w:val="000B12C5"/>
    <w:rsid w:val="000B47E4"/>
    <w:rsid w:val="000B7BB0"/>
    <w:rsid w:val="000C6AC6"/>
    <w:rsid w:val="000D083C"/>
    <w:rsid w:val="000D2CA5"/>
    <w:rsid w:val="000D63AC"/>
    <w:rsid w:val="000E2AED"/>
    <w:rsid w:val="000E5E2A"/>
    <w:rsid w:val="000F2C84"/>
    <w:rsid w:val="000F459A"/>
    <w:rsid w:val="000F6911"/>
    <w:rsid w:val="001026D6"/>
    <w:rsid w:val="0011396D"/>
    <w:rsid w:val="001156AF"/>
    <w:rsid w:val="00125F17"/>
    <w:rsid w:val="00131F41"/>
    <w:rsid w:val="00132858"/>
    <w:rsid w:val="00135878"/>
    <w:rsid w:val="00144A09"/>
    <w:rsid w:val="001601DB"/>
    <w:rsid w:val="00160695"/>
    <w:rsid w:val="00163AE4"/>
    <w:rsid w:val="001756C6"/>
    <w:rsid w:val="00182F36"/>
    <w:rsid w:val="0019412A"/>
    <w:rsid w:val="001963BC"/>
    <w:rsid w:val="001965F3"/>
    <w:rsid w:val="001A0CD8"/>
    <w:rsid w:val="001A5E15"/>
    <w:rsid w:val="001A65C5"/>
    <w:rsid w:val="001D1B70"/>
    <w:rsid w:val="001D7CCF"/>
    <w:rsid w:val="001E6E78"/>
    <w:rsid w:val="001F04AE"/>
    <w:rsid w:val="002026F2"/>
    <w:rsid w:val="00212C87"/>
    <w:rsid w:val="00220C33"/>
    <w:rsid w:val="00224E0B"/>
    <w:rsid w:val="002348A5"/>
    <w:rsid w:val="00242A4E"/>
    <w:rsid w:val="00243FF8"/>
    <w:rsid w:val="00246D22"/>
    <w:rsid w:val="002630F7"/>
    <w:rsid w:val="00274DAF"/>
    <w:rsid w:val="002773BD"/>
    <w:rsid w:val="00281EBC"/>
    <w:rsid w:val="0028657E"/>
    <w:rsid w:val="0028659D"/>
    <w:rsid w:val="002928CC"/>
    <w:rsid w:val="002A149F"/>
    <w:rsid w:val="002A3AED"/>
    <w:rsid w:val="002A5CCA"/>
    <w:rsid w:val="002B4611"/>
    <w:rsid w:val="002B7898"/>
    <w:rsid w:val="002B7D00"/>
    <w:rsid w:val="002C503F"/>
    <w:rsid w:val="002E2D7A"/>
    <w:rsid w:val="002E410F"/>
    <w:rsid w:val="003140CD"/>
    <w:rsid w:val="00320E39"/>
    <w:rsid w:val="003319A7"/>
    <w:rsid w:val="0033449D"/>
    <w:rsid w:val="00340740"/>
    <w:rsid w:val="003473F4"/>
    <w:rsid w:val="0035049C"/>
    <w:rsid w:val="00377B0A"/>
    <w:rsid w:val="003A4FB0"/>
    <w:rsid w:val="003B12B1"/>
    <w:rsid w:val="003C27A1"/>
    <w:rsid w:val="003C369D"/>
    <w:rsid w:val="003C39AC"/>
    <w:rsid w:val="003C4067"/>
    <w:rsid w:val="003C4636"/>
    <w:rsid w:val="003C4721"/>
    <w:rsid w:val="003E2B63"/>
    <w:rsid w:val="0040731D"/>
    <w:rsid w:val="00412216"/>
    <w:rsid w:val="00422839"/>
    <w:rsid w:val="00444679"/>
    <w:rsid w:val="004472D8"/>
    <w:rsid w:val="00451843"/>
    <w:rsid w:val="00451ACC"/>
    <w:rsid w:val="00452804"/>
    <w:rsid w:val="00466D65"/>
    <w:rsid w:val="00475C1F"/>
    <w:rsid w:val="00481F0E"/>
    <w:rsid w:val="004932D7"/>
    <w:rsid w:val="004A296F"/>
    <w:rsid w:val="004B5B24"/>
    <w:rsid w:val="004C63D8"/>
    <w:rsid w:val="004D13CE"/>
    <w:rsid w:val="004D70F7"/>
    <w:rsid w:val="004F3D87"/>
    <w:rsid w:val="004F4921"/>
    <w:rsid w:val="005173A3"/>
    <w:rsid w:val="005237C4"/>
    <w:rsid w:val="005278E9"/>
    <w:rsid w:val="005362C0"/>
    <w:rsid w:val="00556D21"/>
    <w:rsid w:val="005701AF"/>
    <w:rsid w:val="00571B8E"/>
    <w:rsid w:val="00580B3A"/>
    <w:rsid w:val="00581975"/>
    <w:rsid w:val="00591235"/>
    <w:rsid w:val="0059199F"/>
    <w:rsid w:val="005B0BF8"/>
    <w:rsid w:val="005B4F6D"/>
    <w:rsid w:val="005B5726"/>
    <w:rsid w:val="005C1879"/>
    <w:rsid w:val="005D0273"/>
    <w:rsid w:val="005D33B9"/>
    <w:rsid w:val="005E0BC8"/>
    <w:rsid w:val="005F2068"/>
    <w:rsid w:val="005F4A79"/>
    <w:rsid w:val="00611B9D"/>
    <w:rsid w:val="00614279"/>
    <w:rsid w:val="006210E2"/>
    <w:rsid w:val="00624A19"/>
    <w:rsid w:val="00624C67"/>
    <w:rsid w:val="00630FC8"/>
    <w:rsid w:val="00632FB3"/>
    <w:rsid w:val="00646D9D"/>
    <w:rsid w:val="00674414"/>
    <w:rsid w:val="00685808"/>
    <w:rsid w:val="00686281"/>
    <w:rsid w:val="0069710E"/>
    <w:rsid w:val="00697977"/>
    <w:rsid w:val="006A0542"/>
    <w:rsid w:val="006A3AB5"/>
    <w:rsid w:val="006B081F"/>
    <w:rsid w:val="006B1D63"/>
    <w:rsid w:val="006B25C8"/>
    <w:rsid w:val="006C1790"/>
    <w:rsid w:val="006D636A"/>
    <w:rsid w:val="006D64E0"/>
    <w:rsid w:val="006F0450"/>
    <w:rsid w:val="006F1729"/>
    <w:rsid w:val="006F336C"/>
    <w:rsid w:val="007122AA"/>
    <w:rsid w:val="00717484"/>
    <w:rsid w:val="00717E11"/>
    <w:rsid w:val="00736CA6"/>
    <w:rsid w:val="007500A9"/>
    <w:rsid w:val="0075349A"/>
    <w:rsid w:val="00753C5F"/>
    <w:rsid w:val="00757B62"/>
    <w:rsid w:val="00761454"/>
    <w:rsid w:val="007640EC"/>
    <w:rsid w:val="00770825"/>
    <w:rsid w:val="00776AB6"/>
    <w:rsid w:val="00777080"/>
    <w:rsid w:val="00781C11"/>
    <w:rsid w:val="00785C0C"/>
    <w:rsid w:val="00793242"/>
    <w:rsid w:val="007A1125"/>
    <w:rsid w:val="007A5D3A"/>
    <w:rsid w:val="007A7994"/>
    <w:rsid w:val="007B1212"/>
    <w:rsid w:val="007B3CAD"/>
    <w:rsid w:val="007C184D"/>
    <w:rsid w:val="007E3EE7"/>
    <w:rsid w:val="007E6D76"/>
    <w:rsid w:val="007E7883"/>
    <w:rsid w:val="007F7EC2"/>
    <w:rsid w:val="00804561"/>
    <w:rsid w:val="00824C94"/>
    <w:rsid w:val="008505BF"/>
    <w:rsid w:val="008667F9"/>
    <w:rsid w:val="00881F28"/>
    <w:rsid w:val="008843DC"/>
    <w:rsid w:val="00886BC2"/>
    <w:rsid w:val="0088700F"/>
    <w:rsid w:val="008B6B8E"/>
    <w:rsid w:val="008C3029"/>
    <w:rsid w:val="008C3B3C"/>
    <w:rsid w:val="008C44B6"/>
    <w:rsid w:val="008C69C7"/>
    <w:rsid w:val="008C7D13"/>
    <w:rsid w:val="008E2EA4"/>
    <w:rsid w:val="008E3888"/>
    <w:rsid w:val="008E6AAF"/>
    <w:rsid w:val="008F060F"/>
    <w:rsid w:val="008F57AD"/>
    <w:rsid w:val="00900837"/>
    <w:rsid w:val="009029AB"/>
    <w:rsid w:val="00902CA1"/>
    <w:rsid w:val="0090513F"/>
    <w:rsid w:val="00913585"/>
    <w:rsid w:val="0091428D"/>
    <w:rsid w:val="00916F34"/>
    <w:rsid w:val="0092038D"/>
    <w:rsid w:val="00930F7D"/>
    <w:rsid w:val="00933B19"/>
    <w:rsid w:val="00933C83"/>
    <w:rsid w:val="00934032"/>
    <w:rsid w:val="00935F6B"/>
    <w:rsid w:val="009378E8"/>
    <w:rsid w:val="00940C2B"/>
    <w:rsid w:val="00941B0D"/>
    <w:rsid w:val="00944166"/>
    <w:rsid w:val="00946AEB"/>
    <w:rsid w:val="00946E11"/>
    <w:rsid w:val="009516C2"/>
    <w:rsid w:val="00962A88"/>
    <w:rsid w:val="00972224"/>
    <w:rsid w:val="00980B63"/>
    <w:rsid w:val="00983A7B"/>
    <w:rsid w:val="009849F9"/>
    <w:rsid w:val="00987617"/>
    <w:rsid w:val="009A2CBA"/>
    <w:rsid w:val="009A4A30"/>
    <w:rsid w:val="009A5CFB"/>
    <w:rsid w:val="009B472E"/>
    <w:rsid w:val="009B4EB8"/>
    <w:rsid w:val="009B6D37"/>
    <w:rsid w:val="009B7989"/>
    <w:rsid w:val="009C1340"/>
    <w:rsid w:val="009C6F42"/>
    <w:rsid w:val="009D03FB"/>
    <w:rsid w:val="009D1FB8"/>
    <w:rsid w:val="009D275B"/>
    <w:rsid w:val="009D4DBA"/>
    <w:rsid w:val="009E56D1"/>
    <w:rsid w:val="009F0890"/>
    <w:rsid w:val="009F79C2"/>
    <w:rsid w:val="00A01167"/>
    <w:rsid w:val="00A14DC7"/>
    <w:rsid w:val="00A21090"/>
    <w:rsid w:val="00A2178C"/>
    <w:rsid w:val="00A2301A"/>
    <w:rsid w:val="00A23EFA"/>
    <w:rsid w:val="00A33332"/>
    <w:rsid w:val="00A41715"/>
    <w:rsid w:val="00A47D5F"/>
    <w:rsid w:val="00A524D6"/>
    <w:rsid w:val="00A528EA"/>
    <w:rsid w:val="00A54584"/>
    <w:rsid w:val="00A66979"/>
    <w:rsid w:val="00A80D65"/>
    <w:rsid w:val="00A862A4"/>
    <w:rsid w:val="00A92BA2"/>
    <w:rsid w:val="00AA04FA"/>
    <w:rsid w:val="00AA7786"/>
    <w:rsid w:val="00AB6124"/>
    <w:rsid w:val="00AC01C6"/>
    <w:rsid w:val="00AC0D9F"/>
    <w:rsid w:val="00AD06AE"/>
    <w:rsid w:val="00AD3673"/>
    <w:rsid w:val="00AD4C9D"/>
    <w:rsid w:val="00AD4F27"/>
    <w:rsid w:val="00AE1E83"/>
    <w:rsid w:val="00AE57F9"/>
    <w:rsid w:val="00AE6874"/>
    <w:rsid w:val="00B0656D"/>
    <w:rsid w:val="00B11BE8"/>
    <w:rsid w:val="00B1354A"/>
    <w:rsid w:val="00B159E3"/>
    <w:rsid w:val="00B165D1"/>
    <w:rsid w:val="00B465E1"/>
    <w:rsid w:val="00B503E1"/>
    <w:rsid w:val="00B51F07"/>
    <w:rsid w:val="00B5279A"/>
    <w:rsid w:val="00B55AA9"/>
    <w:rsid w:val="00B56CDE"/>
    <w:rsid w:val="00B70EF5"/>
    <w:rsid w:val="00B71AB9"/>
    <w:rsid w:val="00B77D0C"/>
    <w:rsid w:val="00B873C6"/>
    <w:rsid w:val="00B9173D"/>
    <w:rsid w:val="00BA28B5"/>
    <w:rsid w:val="00BA2F3C"/>
    <w:rsid w:val="00BA59A2"/>
    <w:rsid w:val="00BB58C6"/>
    <w:rsid w:val="00BC3ED9"/>
    <w:rsid w:val="00BD1D78"/>
    <w:rsid w:val="00BD7242"/>
    <w:rsid w:val="00BE1C3F"/>
    <w:rsid w:val="00BF04B2"/>
    <w:rsid w:val="00BF2A59"/>
    <w:rsid w:val="00C0112C"/>
    <w:rsid w:val="00C01AAC"/>
    <w:rsid w:val="00C13349"/>
    <w:rsid w:val="00C1760B"/>
    <w:rsid w:val="00C341C1"/>
    <w:rsid w:val="00C34FD8"/>
    <w:rsid w:val="00C37561"/>
    <w:rsid w:val="00C65170"/>
    <w:rsid w:val="00C667CC"/>
    <w:rsid w:val="00C75877"/>
    <w:rsid w:val="00C81029"/>
    <w:rsid w:val="00C821A9"/>
    <w:rsid w:val="00C8621F"/>
    <w:rsid w:val="00C967DB"/>
    <w:rsid w:val="00CA1D5A"/>
    <w:rsid w:val="00CA5B43"/>
    <w:rsid w:val="00CB1FDB"/>
    <w:rsid w:val="00CD383E"/>
    <w:rsid w:val="00CE5E3D"/>
    <w:rsid w:val="00CF009C"/>
    <w:rsid w:val="00CF408C"/>
    <w:rsid w:val="00CF6935"/>
    <w:rsid w:val="00D13630"/>
    <w:rsid w:val="00D20CC3"/>
    <w:rsid w:val="00D45220"/>
    <w:rsid w:val="00D507E8"/>
    <w:rsid w:val="00D56D72"/>
    <w:rsid w:val="00D5796B"/>
    <w:rsid w:val="00D603C4"/>
    <w:rsid w:val="00D7591D"/>
    <w:rsid w:val="00D83431"/>
    <w:rsid w:val="00D87D86"/>
    <w:rsid w:val="00D95341"/>
    <w:rsid w:val="00DA1797"/>
    <w:rsid w:val="00DA4EE8"/>
    <w:rsid w:val="00DB05B4"/>
    <w:rsid w:val="00DB479C"/>
    <w:rsid w:val="00DC14C0"/>
    <w:rsid w:val="00DD3FD2"/>
    <w:rsid w:val="00DD5DFC"/>
    <w:rsid w:val="00DE4BEB"/>
    <w:rsid w:val="00DE517B"/>
    <w:rsid w:val="00DE66DC"/>
    <w:rsid w:val="00DF1059"/>
    <w:rsid w:val="00DF23CA"/>
    <w:rsid w:val="00DF2DE3"/>
    <w:rsid w:val="00E03ABB"/>
    <w:rsid w:val="00E069AB"/>
    <w:rsid w:val="00E10FF2"/>
    <w:rsid w:val="00E25DA8"/>
    <w:rsid w:val="00E31335"/>
    <w:rsid w:val="00E3534A"/>
    <w:rsid w:val="00E4792D"/>
    <w:rsid w:val="00E85E29"/>
    <w:rsid w:val="00E95DE1"/>
    <w:rsid w:val="00EA27AC"/>
    <w:rsid w:val="00EA748A"/>
    <w:rsid w:val="00EB525A"/>
    <w:rsid w:val="00EB54E0"/>
    <w:rsid w:val="00EC6947"/>
    <w:rsid w:val="00EC7B8B"/>
    <w:rsid w:val="00ED5B87"/>
    <w:rsid w:val="00EF0FA4"/>
    <w:rsid w:val="00EF2BFD"/>
    <w:rsid w:val="00F07525"/>
    <w:rsid w:val="00F469F9"/>
    <w:rsid w:val="00F50C48"/>
    <w:rsid w:val="00F52918"/>
    <w:rsid w:val="00F53B73"/>
    <w:rsid w:val="00F54727"/>
    <w:rsid w:val="00F574B7"/>
    <w:rsid w:val="00F57714"/>
    <w:rsid w:val="00F77213"/>
    <w:rsid w:val="00F80185"/>
    <w:rsid w:val="00F828AE"/>
    <w:rsid w:val="00F96D6A"/>
    <w:rsid w:val="00FD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oNotEmbedSmartTags/>
  <w:decimalSymbol w:val="."/>
  <w:listSeparator w:val=","/>
  <w14:docId w14:val="7F177D76"/>
  <w15:docId w15:val="{495E6179-4979-44B9-9BFF-EC35EC2B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2B"/>
    <w:pPr>
      <w:suppressAutoHyphens/>
    </w:pPr>
    <w:rPr>
      <w:rFonts w:eastAsia="Times New Roman" w:cs="Times New Roman"/>
      <w:szCs w:val="20"/>
    </w:rPr>
  </w:style>
  <w:style w:type="paragraph" w:styleId="Heading1">
    <w:name w:val="heading 1"/>
    <w:basedOn w:val="Normal"/>
    <w:next w:val="BodyText"/>
    <w:link w:val="Heading1Char"/>
    <w:uiPriority w:val="9"/>
    <w:qFormat/>
    <w:rsid w:val="009A2CBA"/>
    <w:pPr>
      <w:keepNext/>
      <w:suppressAutoHyphens w:val="0"/>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uppressAutoHyphens w:val="0"/>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uppressAutoHyphens w:val="0"/>
      <w:spacing w:after="240"/>
      <w:outlineLvl w:val="2"/>
    </w:pPr>
    <w:rPr>
      <w:rFonts w:eastAsiaTheme="majorEastAsia" w:cstheme="majorBidi"/>
      <w:b/>
      <w:bCs/>
      <w:szCs w:val="24"/>
    </w:rPr>
  </w:style>
  <w:style w:type="paragraph" w:styleId="Heading4">
    <w:name w:val="heading 4"/>
    <w:basedOn w:val="Normal"/>
    <w:next w:val="BodyText"/>
    <w:link w:val="Heading4Char"/>
    <w:uiPriority w:val="9"/>
    <w:semiHidden/>
    <w:unhideWhenUsed/>
    <w:qFormat/>
    <w:rsid w:val="009A2CBA"/>
    <w:pPr>
      <w:keepNext/>
      <w:keepLines/>
      <w:suppressAutoHyphens w:val="0"/>
      <w:spacing w:after="240"/>
      <w:outlineLvl w:val="3"/>
    </w:pPr>
    <w:rPr>
      <w:rFonts w:eastAsiaTheme="majorEastAsia" w:cstheme="majorBidi"/>
      <w:bCs/>
      <w:iCs/>
      <w:szCs w:val="24"/>
    </w:rPr>
  </w:style>
  <w:style w:type="paragraph" w:styleId="Heading5">
    <w:name w:val="heading 5"/>
    <w:basedOn w:val="Normal"/>
    <w:next w:val="BodyText"/>
    <w:link w:val="Heading5Char"/>
    <w:uiPriority w:val="9"/>
    <w:semiHidden/>
    <w:unhideWhenUsed/>
    <w:qFormat/>
    <w:rsid w:val="009A2CBA"/>
    <w:pPr>
      <w:keepNext/>
      <w:keepLines/>
      <w:suppressAutoHyphens w:val="0"/>
      <w:spacing w:after="240"/>
      <w:outlineLvl w:val="4"/>
    </w:pPr>
    <w:rPr>
      <w:rFonts w:eastAsiaTheme="majorEastAsia" w:cstheme="majorBidi"/>
      <w:szCs w:val="24"/>
    </w:rPr>
  </w:style>
  <w:style w:type="paragraph" w:styleId="Heading6">
    <w:name w:val="heading 6"/>
    <w:basedOn w:val="Normal"/>
    <w:next w:val="BodyText"/>
    <w:link w:val="Heading6Char"/>
    <w:uiPriority w:val="9"/>
    <w:semiHidden/>
    <w:unhideWhenUsed/>
    <w:qFormat/>
    <w:rsid w:val="009A2CBA"/>
    <w:pPr>
      <w:keepNext/>
      <w:keepLines/>
      <w:suppressAutoHyphens w:val="0"/>
      <w:spacing w:after="240"/>
      <w:outlineLvl w:val="5"/>
    </w:pPr>
    <w:rPr>
      <w:rFonts w:eastAsiaTheme="majorEastAsia" w:cstheme="majorBidi"/>
      <w:iCs/>
      <w:szCs w:val="24"/>
    </w:rPr>
  </w:style>
  <w:style w:type="paragraph" w:styleId="Heading7">
    <w:name w:val="heading 7"/>
    <w:basedOn w:val="Normal"/>
    <w:next w:val="BodyText"/>
    <w:link w:val="Heading7Char"/>
    <w:uiPriority w:val="9"/>
    <w:semiHidden/>
    <w:unhideWhenUsed/>
    <w:qFormat/>
    <w:rsid w:val="009A2CBA"/>
    <w:pPr>
      <w:keepNext/>
      <w:keepLines/>
      <w:suppressAutoHyphens w:val="0"/>
      <w:spacing w:after="240"/>
      <w:outlineLvl w:val="6"/>
    </w:pPr>
    <w:rPr>
      <w:rFonts w:eastAsiaTheme="majorEastAsia" w:cstheme="majorBidi"/>
      <w:iCs/>
      <w:szCs w:val="24"/>
    </w:rPr>
  </w:style>
  <w:style w:type="paragraph" w:styleId="Heading8">
    <w:name w:val="heading 8"/>
    <w:basedOn w:val="Normal"/>
    <w:next w:val="BodyText"/>
    <w:link w:val="Heading8Char"/>
    <w:uiPriority w:val="9"/>
    <w:semiHidden/>
    <w:unhideWhenUsed/>
    <w:qFormat/>
    <w:rsid w:val="009A2CBA"/>
    <w:pPr>
      <w:keepNext/>
      <w:keepLines/>
      <w:suppressAutoHyphens w:val="0"/>
      <w:spacing w:after="240"/>
      <w:outlineLvl w:val="7"/>
    </w:pPr>
    <w:rPr>
      <w:rFonts w:eastAsiaTheme="majorEastAsia" w:cstheme="majorBidi"/>
    </w:rPr>
  </w:style>
  <w:style w:type="paragraph" w:styleId="Heading9">
    <w:name w:val="heading 9"/>
    <w:basedOn w:val="Normal"/>
    <w:next w:val="BodyText"/>
    <w:link w:val="Heading9Char"/>
    <w:uiPriority w:val="9"/>
    <w:semiHidden/>
    <w:unhideWhenUsed/>
    <w:qFormat/>
    <w:rsid w:val="009A2CBA"/>
    <w:pPr>
      <w:keepNext/>
      <w:keepLines/>
      <w:suppressAutoHyphens w:val="0"/>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uppressAutoHyphens w:val="0"/>
      <w:spacing w:after="240"/>
    </w:pPr>
    <w:rPr>
      <w:rFonts w:eastAsiaTheme="minorEastAsia" w:cstheme="minorBidi"/>
      <w:iCs/>
      <w:szCs w:val="24"/>
    </w:rPr>
  </w:style>
  <w:style w:type="paragraph" w:styleId="BodyText">
    <w:name w:val="Body Text"/>
    <w:basedOn w:val="Normal"/>
    <w:link w:val="BodyTextChar"/>
    <w:rsid w:val="00340740"/>
    <w:pPr>
      <w:suppressAutoHyphens w:val="0"/>
      <w:spacing w:after="240"/>
      <w:ind w:firstLine="720"/>
    </w:pPr>
    <w:rPr>
      <w:rFonts w:eastAsiaTheme="minorHAnsi" w:cstheme="minorBidi"/>
      <w:szCs w:val="24"/>
    </w:r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uppressAutoHyphens w:val="0"/>
      <w:spacing w:line="480" w:lineRule="auto"/>
      <w:ind w:firstLine="720"/>
    </w:pPr>
    <w:rPr>
      <w:rFonts w:eastAsiaTheme="minorHAnsi" w:cstheme="minorBidi"/>
      <w:szCs w:val="24"/>
    </w:r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uppressAutoHyphens w:val="0"/>
      <w:spacing w:after="240"/>
      <w:ind w:left="720" w:right="720"/>
    </w:pPr>
    <w:rPr>
      <w:rFonts w:eastAsiaTheme="minorHAnsi" w:cstheme="minorBidi"/>
      <w:iCs/>
      <w:szCs w:val="24"/>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uppressAutoHyphens w:val="0"/>
      <w:spacing w:line="480" w:lineRule="auto"/>
      <w:ind w:left="720" w:right="720"/>
    </w:pPr>
    <w:rPr>
      <w:rFonts w:eastAsiaTheme="minorHAnsi" w:cstheme="minorBidi"/>
      <w:szCs w:val="24"/>
    </w:r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uppressAutoHyphens w:val="0"/>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uppressAutoHyphens w:val="0"/>
      <w:spacing w:after="240"/>
    </w:pPr>
    <w:rPr>
      <w:rFonts w:eastAsiaTheme="majorEastAsia" w:cstheme="majorBidi"/>
      <w:iCs/>
      <w:szCs w:val="24"/>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suppressAutoHyphens w:val="0"/>
    </w:pPr>
    <w:rPr>
      <w:rFonts w:eastAsiaTheme="minorHAnsi" w:cstheme="minorBidi"/>
      <w:szCs w:val="24"/>
    </w:r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suppressAutoHyphens w:val="0"/>
    </w:pPr>
    <w:rPr>
      <w:rFonts w:eastAsiaTheme="minorHAnsi" w:cstheme="minorBidi"/>
      <w:szCs w:val="24"/>
    </w:r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uppressAutoHyphens w:val="0"/>
      <w:spacing w:line="480" w:lineRule="auto"/>
    </w:pPr>
    <w:rPr>
      <w:rFonts w:eastAsiaTheme="minorHAnsi" w:cstheme="minorBidi"/>
      <w:szCs w:val="24"/>
    </w:rPr>
  </w:style>
  <w:style w:type="paragraph" w:customStyle="1" w:styleId="BodyTextJ">
    <w:name w:val="Body Text J"/>
    <w:basedOn w:val="Normal"/>
    <w:qFormat/>
    <w:rsid w:val="00AD3673"/>
    <w:pPr>
      <w:suppressAutoHyphens w:val="0"/>
      <w:spacing w:after="240"/>
      <w:ind w:firstLine="720"/>
      <w:jc w:val="both"/>
    </w:pPr>
    <w:rPr>
      <w:rFonts w:eastAsiaTheme="minorHAnsi" w:cstheme="minorBidi"/>
      <w:szCs w:val="24"/>
    </w:rPr>
  </w:style>
  <w:style w:type="paragraph" w:customStyle="1" w:styleId="BodyText2J">
    <w:name w:val="Body Text 2J"/>
    <w:basedOn w:val="Normal"/>
    <w:qFormat/>
    <w:rsid w:val="00AD3673"/>
    <w:pPr>
      <w:suppressAutoHyphens w:val="0"/>
      <w:spacing w:line="480" w:lineRule="auto"/>
      <w:ind w:firstLine="720"/>
      <w:jc w:val="both"/>
    </w:pPr>
    <w:rPr>
      <w:rFonts w:eastAsiaTheme="minorHAnsi" w:cstheme="minorBidi"/>
      <w:szCs w:val="24"/>
    </w:rPr>
  </w:style>
  <w:style w:type="paragraph" w:customStyle="1" w:styleId="BlockTextJ">
    <w:name w:val="Block Text J"/>
    <w:basedOn w:val="Normal"/>
    <w:qFormat/>
    <w:rsid w:val="00AD3673"/>
    <w:pPr>
      <w:suppressAutoHyphens w:val="0"/>
      <w:spacing w:after="240"/>
      <w:jc w:val="both"/>
    </w:pPr>
    <w:rPr>
      <w:rFonts w:eastAsiaTheme="minorHAnsi" w:cstheme="minorBidi"/>
      <w:szCs w:val="24"/>
    </w:rPr>
  </w:style>
  <w:style w:type="paragraph" w:customStyle="1" w:styleId="BlockText2J">
    <w:name w:val="Block Text 2J"/>
    <w:basedOn w:val="Normal"/>
    <w:qFormat/>
    <w:rsid w:val="00AD3673"/>
    <w:pPr>
      <w:suppressAutoHyphens w:val="0"/>
      <w:spacing w:line="480" w:lineRule="auto"/>
      <w:jc w:val="both"/>
    </w:pPr>
    <w:rPr>
      <w:rFonts w:eastAsiaTheme="minorHAnsi" w:cstheme="minorBidi"/>
      <w:szCs w:val="24"/>
    </w:rPr>
  </w:style>
  <w:style w:type="paragraph" w:customStyle="1" w:styleId="QuoteJ">
    <w:name w:val="Quote J"/>
    <w:basedOn w:val="Normal"/>
    <w:qFormat/>
    <w:rsid w:val="00AD3673"/>
    <w:pPr>
      <w:suppressAutoHyphens w:val="0"/>
      <w:spacing w:after="240"/>
      <w:ind w:left="720" w:right="720"/>
      <w:jc w:val="both"/>
    </w:pPr>
    <w:rPr>
      <w:rFonts w:eastAsiaTheme="minorHAnsi" w:cstheme="minorBidi"/>
      <w:szCs w:val="24"/>
    </w:rPr>
  </w:style>
  <w:style w:type="paragraph" w:customStyle="1" w:styleId="Quote2J">
    <w:name w:val="Quote 2J"/>
    <w:basedOn w:val="Normal"/>
    <w:qFormat/>
    <w:rsid w:val="00AD3673"/>
    <w:pPr>
      <w:suppressAutoHyphens w:val="0"/>
      <w:spacing w:line="480" w:lineRule="auto"/>
      <w:ind w:left="720" w:right="720"/>
      <w:jc w:val="both"/>
    </w:pPr>
    <w:rPr>
      <w:rFonts w:eastAsiaTheme="minorHAnsi" w:cstheme="minorBidi"/>
      <w:szCs w:val="24"/>
    </w:rPr>
  </w:style>
  <w:style w:type="paragraph" w:customStyle="1" w:styleId="TaxDisclaimer">
    <w:name w:val="TaxDisclaimer"/>
    <w:basedOn w:val="Normal"/>
    <w:semiHidden/>
    <w:unhideWhenUsed/>
    <w:rsid w:val="00BB58C6"/>
    <w:pPr>
      <w:spacing w:before="100" w:after="100"/>
    </w:pPr>
    <w:rPr>
      <w:b/>
      <w:bCs/>
    </w:rPr>
  </w:style>
  <w:style w:type="paragraph" w:customStyle="1" w:styleId="ProhibitForward">
    <w:name w:val="ProhibitForward"/>
    <w:basedOn w:val="Normal"/>
    <w:semiHidden/>
    <w:unhideWhenUsed/>
    <w:qFormat/>
    <w:rsid w:val="008C44B6"/>
    <w:pPr>
      <w:jc w:val="center"/>
    </w:pPr>
    <w:rPr>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uppressAutoHyphens w:val="0"/>
      <w:spacing w:after="240"/>
      <w:ind w:left="1440"/>
    </w:pPr>
    <w:rPr>
      <w:rFonts w:eastAsiaTheme="minorHAnsi" w:cstheme="minorBidi"/>
      <w:szCs w:val="24"/>
    </w:rPr>
  </w:style>
  <w:style w:type="paragraph" w:customStyle="1" w:styleId="BlockText1-2">
    <w:name w:val="Block Text 1 - 2"/>
    <w:basedOn w:val="Normal"/>
    <w:qFormat/>
    <w:rsid w:val="00614279"/>
    <w:pPr>
      <w:suppressAutoHyphens w:val="0"/>
      <w:spacing w:line="480" w:lineRule="auto"/>
      <w:ind w:left="1440"/>
    </w:pPr>
    <w:rPr>
      <w:rFonts w:eastAsiaTheme="minorHAnsi" w:cstheme="minorBidi"/>
      <w:szCs w:val="24"/>
    </w:rPr>
  </w:style>
  <w:style w:type="paragraph" w:customStyle="1" w:styleId="Hang">
    <w:name w:val="Hang"/>
    <w:basedOn w:val="Normal"/>
    <w:qFormat/>
    <w:rsid w:val="00BC3ED9"/>
    <w:pPr>
      <w:suppressAutoHyphens w:val="0"/>
      <w:spacing w:after="240"/>
      <w:ind w:left="720" w:hanging="720"/>
    </w:pPr>
    <w:rPr>
      <w:rFonts w:eastAsiaTheme="minorHAnsi" w:cstheme="minorBidi"/>
      <w:szCs w:val="24"/>
    </w:rPr>
  </w:style>
  <w:style w:type="paragraph" w:customStyle="1" w:styleId="Hang2">
    <w:name w:val="Hang 2"/>
    <w:basedOn w:val="Normal"/>
    <w:qFormat/>
    <w:rsid w:val="00BC3ED9"/>
    <w:pPr>
      <w:suppressAutoHyphens w:val="0"/>
      <w:spacing w:line="480" w:lineRule="auto"/>
      <w:ind w:left="720" w:hanging="720"/>
    </w:pPr>
    <w:rPr>
      <w:rFonts w:eastAsiaTheme="minorHAnsi" w:cstheme="minorBidi"/>
      <w:szCs w:val="24"/>
    </w:rPr>
  </w:style>
  <w:style w:type="paragraph" w:customStyle="1" w:styleId="HangJ">
    <w:name w:val="Hang J"/>
    <w:basedOn w:val="Normal"/>
    <w:qFormat/>
    <w:rsid w:val="00BC3ED9"/>
    <w:pPr>
      <w:suppressAutoHyphens w:val="0"/>
      <w:spacing w:after="240"/>
      <w:ind w:left="720" w:hanging="720"/>
      <w:jc w:val="both"/>
    </w:pPr>
    <w:rPr>
      <w:rFonts w:eastAsiaTheme="minorHAnsi" w:cstheme="minorBidi"/>
      <w:szCs w:val="24"/>
    </w:rPr>
  </w:style>
  <w:style w:type="paragraph" w:customStyle="1" w:styleId="Hang2J">
    <w:name w:val="Hang 2J"/>
    <w:basedOn w:val="Normal"/>
    <w:qFormat/>
    <w:rsid w:val="00BC3ED9"/>
    <w:pPr>
      <w:suppressAutoHyphens w:val="0"/>
      <w:spacing w:line="480" w:lineRule="auto"/>
      <w:ind w:left="720" w:hanging="720"/>
      <w:jc w:val="both"/>
    </w:pPr>
    <w:rPr>
      <w:rFonts w:eastAsiaTheme="minorHAnsi" w:cstheme="minorBidi"/>
      <w:szCs w:val="24"/>
    </w:r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uppressAutoHyphens w:val="0"/>
      <w:spacing w:before="120" w:after="120"/>
      <w:ind w:left="720" w:right="432" w:hanging="720"/>
    </w:pPr>
    <w:rPr>
      <w:caps/>
      <w:noProof/>
    </w:rPr>
  </w:style>
  <w:style w:type="paragraph" w:styleId="TOC2">
    <w:name w:val="toc 2"/>
    <w:basedOn w:val="Normal"/>
    <w:next w:val="Normal"/>
    <w:autoRedefine/>
    <w:uiPriority w:val="39"/>
    <w:semiHidden/>
    <w:unhideWhenUsed/>
    <w:rsid w:val="005F4A79"/>
    <w:pPr>
      <w:tabs>
        <w:tab w:val="right" w:leader="dot" w:pos="9360"/>
      </w:tabs>
      <w:suppressAutoHyphens w:val="0"/>
      <w:spacing w:before="120" w:after="120"/>
      <w:ind w:left="965" w:right="432" w:hanging="720"/>
    </w:pPr>
    <w:rPr>
      <w:smallCaps/>
      <w:noProof/>
      <w:szCs w:val="24"/>
    </w:rPr>
  </w:style>
  <w:style w:type="paragraph" w:styleId="TOC3">
    <w:name w:val="toc 3"/>
    <w:basedOn w:val="Normal"/>
    <w:next w:val="Normal"/>
    <w:autoRedefine/>
    <w:uiPriority w:val="39"/>
    <w:semiHidden/>
    <w:unhideWhenUsed/>
    <w:rsid w:val="005F4A79"/>
    <w:pPr>
      <w:tabs>
        <w:tab w:val="right" w:leader="dot" w:pos="9360"/>
      </w:tabs>
      <w:suppressAutoHyphens w:val="0"/>
      <w:spacing w:before="120" w:after="120"/>
      <w:ind w:left="1195" w:right="432" w:hanging="720"/>
    </w:pPr>
    <w:rPr>
      <w:noProof/>
      <w:szCs w:val="24"/>
    </w:rPr>
  </w:style>
  <w:style w:type="paragraph" w:styleId="TOC4">
    <w:name w:val="toc 4"/>
    <w:basedOn w:val="Normal"/>
    <w:next w:val="Normal"/>
    <w:autoRedefine/>
    <w:uiPriority w:val="39"/>
    <w:semiHidden/>
    <w:unhideWhenUsed/>
    <w:rsid w:val="005F4A79"/>
    <w:pPr>
      <w:tabs>
        <w:tab w:val="right" w:leader="dot" w:pos="9360"/>
      </w:tabs>
      <w:suppressAutoHyphens w:val="0"/>
      <w:ind w:left="1440" w:right="432" w:hanging="720"/>
    </w:pPr>
    <w:rPr>
      <w:noProof/>
      <w:szCs w:val="24"/>
    </w:rPr>
  </w:style>
  <w:style w:type="paragraph" w:styleId="TOC5">
    <w:name w:val="toc 5"/>
    <w:basedOn w:val="Normal"/>
    <w:next w:val="Normal"/>
    <w:autoRedefine/>
    <w:uiPriority w:val="39"/>
    <w:semiHidden/>
    <w:unhideWhenUsed/>
    <w:rsid w:val="005F4A79"/>
    <w:pPr>
      <w:tabs>
        <w:tab w:val="right" w:leader="dot" w:pos="9360"/>
      </w:tabs>
      <w:suppressAutoHyphens w:val="0"/>
      <w:ind w:left="1685" w:right="432" w:hanging="720"/>
    </w:pPr>
    <w:rPr>
      <w:noProof/>
      <w:szCs w:val="24"/>
    </w:rPr>
  </w:style>
  <w:style w:type="paragraph" w:styleId="TOC6">
    <w:name w:val="toc 6"/>
    <w:basedOn w:val="Normal"/>
    <w:next w:val="Normal"/>
    <w:autoRedefine/>
    <w:semiHidden/>
    <w:unhideWhenUsed/>
    <w:rsid w:val="005F4A79"/>
    <w:pPr>
      <w:tabs>
        <w:tab w:val="right" w:leader="dot" w:pos="9360"/>
      </w:tabs>
      <w:suppressAutoHyphens w:val="0"/>
      <w:ind w:left="1915" w:right="432" w:hanging="720"/>
    </w:pPr>
    <w:rPr>
      <w:noProof/>
      <w:szCs w:val="24"/>
    </w:rPr>
  </w:style>
  <w:style w:type="paragraph" w:styleId="TOC7">
    <w:name w:val="toc 7"/>
    <w:basedOn w:val="Normal"/>
    <w:next w:val="Normal"/>
    <w:autoRedefine/>
    <w:semiHidden/>
    <w:unhideWhenUsed/>
    <w:rsid w:val="005F4A79"/>
    <w:pPr>
      <w:tabs>
        <w:tab w:val="left" w:pos="5040"/>
        <w:tab w:val="right" w:leader="dot" w:pos="9360"/>
      </w:tabs>
      <w:suppressAutoHyphens w:val="0"/>
      <w:ind w:left="2160" w:right="432" w:hanging="720"/>
    </w:pPr>
    <w:rPr>
      <w:noProof/>
      <w:szCs w:val="24"/>
    </w:rPr>
  </w:style>
  <w:style w:type="paragraph" w:styleId="TOC8">
    <w:name w:val="toc 8"/>
    <w:basedOn w:val="Normal"/>
    <w:next w:val="Normal"/>
    <w:autoRedefine/>
    <w:semiHidden/>
    <w:unhideWhenUsed/>
    <w:rsid w:val="005F4A79"/>
    <w:pPr>
      <w:tabs>
        <w:tab w:val="right" w:leader="dot" w:pos="9360"/>
      </w:tabs>
      <w:suppressAutoHyphens w:val="0"/>
      <w:ind w:left="2405" w:right="432" w:hanging="720"/>
    </w:pPr>
    <w:rPr>
      <w:noProof/>
      <w:szCs w:val="24"/>
    </w:rPr>
  </w:style>
  <w:style w:type="paragraph" w:styleId="TOC9">
    <w:name w:val="toc 9"/>
    <w:basedOn w:val="Normal"/>
    <w:next w:val="Normal"/>
    <w:autoRedefine/>
    <w:semiHidden/>
    <w:unhideWhenUsed/>
    <w:rsid w:val="005F4A79"/>
    <w:pPr>
      <w:suppressAutoHyphens w:val="0"/>
      <w:ind w:left="2635" w:right="432" w:hanging="720"/>
    </w:pPr>
    <w:rPr>
      <w:noProof/>
    </w:rPr>
  </w:style>
  <w:style w:type="paragraph" w:styleId="TOCHeading">
    <w:name w:val="TOC Heading"/>
    <w:basedOn w:val="Normal"/>
    <w:semiHidden/>
    <w:unhideWhenUsed/>
    <w:qFormat/>
    <w:rsid w:val="005F4A79"/>
    <w:pPr>
      <w:suppressAutoHyphens w:val="0"/>
      <w:spacing w:after="240"/>
      <w:jc w:val="center"/>
    </w:pPr>
    <w:rPr>
      <w:b/>
    </w:rPr>
  </w:style>
  <w:style w:type="paragraph" w:customStyle="1" w:styleId="TOCPage">
    <w:name w:val="TOC Page"/>
    <w:basedOn w:val="Normal"/>
    <w:semiHidden/>
    <w:unhideWhenUsed/>
    <w:rsid w:val="005F4A79"/>
    <w:pPr>
      <w:spacing w:after="240"/>
      <w:jc w:val="right"/>
    </w:pPr>
    <w:rPr>
      <w:b/>
    </w:rPr>
  </w:style>
  <w:style w:type="paragraph" w:customStyle="1" w:styleId="Quote1">
    <w:name w:val="Quote 1"/>
    <w:basedOn w:val="Normal"/>
    <w:qFormat/>
    <w:rsid w:val="00B51F07"/>
    <w:pPr>
      <w:suppressAutoHyphens w:val="0"/>
      <w:spacing w:after="240"/>
      <w:ind w:left="1440" w:right="1440"/>
      <w:jc w:val="both"/>
    </w:pPr>
    <w:rPr>
      <w:rFonts w:eastAsiaTheme="minorHAnsi" w:cstheme="minorBidi"/>
      <w:szCs w:val="24"/>
    </w:rPr>
  </w:style>
  <w:style w:type="paragraph" w:styleId="List">
    <w:name w:val="List"/>
    <w:basedOn w:val="Normal"/>
    <w:uiPriority w:val="99"/>
    <w:unhideWhenUsed/>
    <w:rsid w:val="00B51F07"/>
    <w:pPr>
      <w:numPr>
        <w:numId w:val="25"/>
      </w:numPr>
      <w:suppressAutoHyphens w:val="0"/>
      <w:spacing w:after="240"/>
    </w:pPr>
    <w:rPr>
      <w:rFonts w:eastAsiaTheme="minorHAnsi" w:cstheme="minorBidi"/>
      <w:szCs w:val="24"/>
    </w:rPr>
  </w:style>
  <w:style w:type="paragraph" w:customStyle="1" w:styleId="ListalphaB0">
    <w:name w:val="List alpha B"/>
    <w:basedOn w:val="Normal"/>
    <w:rsid w:val="00D45220"/>
    <w:pPr>
      <w:numPr>
        <w:numId w:val="19"/>
      </w:numPr>
      <w:suppressAutoHyphens w:val="0"/>
      <w:spacing w:after="240"/>
    </w:pPr>
    <w:rPr>
      <w:szCs w:val="24"/>
    </w:rPr>
  </w:style>
  <w:style w:type="paragraph" w:customStyle="1" w:styleId="Listalpha">
    <w:name w:val="List alpha"/>
    <w:basedOn w:val="Normal"/>
    <w:rsid w:val="00D45220"/>
    <w:pPr>
      <w:numPr>
        <w:numId w:val="20"/>
      </w:numPr>
      <w:suppressAutoHyphens w:val="0"/>
      <w:spacing w:after="240"/>
    </w:pPr>
    <w:rPr>
      <w:szCs w:val="24"/>
    </w:rPr>
  </w:style>
  <w:style w:type="paragraph" w:customStyle="1" w:styleId="ListALPHAB">
    <w:name w:val="List ALPHA B"/>
    <w:basedOn w:val="Normal"/>
    <w:rsid w:val="00D45220"/>
    <w:pPr>
      <w:numPr>
        <w:numId w:val="21"/>
      </w:numPr>
      <w:suppressAutoHyphens w:val="0"/>
      <w:spacing w:after="240"/>
      <w:jc w:val="both"/>
      <w:outlineLvl w:val="0"/>
    </w:pPr>
    <w:rPr>
      <w:szCs w:val="24"/>
    </w:rPr>
  </w:style>
  <w:style w:type="paragraph" w:customStyle="1" w:styleId="ListALPHA0">
    <w:name w:val="List ALPHA"/>
    <w:basedOn w:val="Normal"/>
    <w:rsid w:val="00D45220"/>
    <w:pPr>
      <w:numPr>
        <w:numId w:val="22"/>
      </w:numPr>
      <w:suppressAutoHyphens w:val="0"/>
      <w:spacing w:after="240"/>
      <w:jc w:val="both"/>
      <w:outlineLvl w:val="0"/>
    </w:pPr>
    <w:rPr>
      <w:szCs w:val="24"/>
    </w:rPr>
  </w:style>
  <w:style w:type="paragraph" w:styleId="Closing">
    <w:name w:val="Closing"/>
    <w:basedOn w:val="Normal"/>
    <w:link w:val="ClosingChar"/>
    <w:unhideWhenUsed/>
    <w:rsid w:val="002630F7"/>
    <w:pPr>
      <w:suppressAutoHyphens w:val="0"/>
      <w:spacing w:after="720"/>
      <w:ind w:left="4320"/>
      <w:contextualSpacing/>
    </w:pPr>
    <w:rPr>
      <w:rFonts w:eastAsiaTheme="minorHAnsi" w:cstheme="minorBidi"/>
      <w:szCs w:val="24"/>
    </w:rPr>
  </w:style>
  <w:style w:type="character" w:customStyle="1" w:styleId="ClosingChar">
    <w:name w:val="Closing Char"/>
    <w:basedOn w:val="DefaultParagraphFont"/>
    <w:link w:val="Closing"/>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uppressAutoHyphens w:val="0"/>
      <w:spacing w:after="240"/>
      <w:ind w:left="4320"/>
    </w:pPr>
    <w:rPr>
      <w:rFonts w:eastAsiaTheme="minorHAnsi" w:cstheme="minorBidi"/>
      <w:szCs w:val="24"/>
    </w:r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uppressAutoHyphens w:val="0"/>
      <w:spacing w:after="240"/>
    </w:pPr>
    <w:rPr>
      <w:rFonts w:eastAsiaTheme="minorHAnsi" w:cstheme="minorBidi"/>
      <w:szCs w:val="24"/>
    </w:rPr>
  </w:style>
  <w:style w:type="paragraph" w:styleId="ListNumber2">
    <w:name w:val="List Number 2"/>
    <w:basedOn w:val="Normal"/>
    <w:uiPriority w:val="99"/>
    <w:unhideWhenUsed/>
    <w:rsid w:val="00614279"/>
    <w:pPr>
      <w:numPr>
        <w:numId w:val="3"/>
      </w:numPr>
      <w:suppressAutoHyphens w:val="0"/>
      <w:spacing w:line="480" w:lineRule="auto"/>
      <w:contextualSpacing/>
    </w:pPr>
    <w:rPr>
      <w:rFonts w:eastAsiaTheme="minorHAnsi" w:cstheme="minorBidi"/>
      <w:szCs w:val="24"/>
    </w:rPr>
  </w:style>
  <w:style w:type="paragraph" w:customStyle="1" w:styleId="ListNumberB">
    <w:name w:val="List Number B"/>
    <w:basedOn w:val="Normal"/>
    <w:qFormat/>
    <w:rsid w:val="00614279"/>
    <w:pPr>
      <w:numPr>
        <w:numId w:val="23"/>
      </w:numPr>
      <w:suppressAutoHyphens w:val="0"/>
      <w:spacing w:after="240"/>
    </w:pPr>
    <w:rPr>
      <w:rFonts w:eastAsiaTheme="minorHAnsi" w:cstheme="minorBidi"/>
      <w:szCs w:val="24"/>
    </w:rPr>
  </w:style>
  <w:style w:type="paragraph" w:styleId="ListBullet">
    <w:name w:val="List Bullet"/>
    <w:basedOn w:val="Normal"/>
    <w:rsid w:val="000A4BA4"/>
    <w:pPr>
      <w:numPr>
        <w:numId w:val="26"/>
      </w:numPr>
      <w:suppressAutoHyphens w:val="0"/>
      <w:contextualSpacing/>
    </w:pPr>
    <w:rPr>
      <w:rFonts w:eastAsiaTheme="minorHAnsi" w:cstheme="minorBidi"/>
      <w:szCs w:val="24"/>
    </w:rPr>
  </w:style>
  <w:style w:type="paragraph" w:styleId="ListBullet2">
    <w:name w:val="List Bullet 2"/>
    <w:basedOn w:val="Normal"/>
    <w:rsid w:val="000A4BA4"/>
    <w:pPr>
      <w:numPr>
        <w:numId w:val="27"/>
      </w:numPr>
      <w:suppressAutoHyphens w:val="0"/>
      <w:contextualSpacing/>
    </w:pPr>
    <w:rPr>
      <w:rFonts w:eastAsiaTheme="minorHAnsi" w:cstheme="minorBidi"/>
      <w:szCs w:val="24"/>
    </w:rPr>
  </w:style>
  <w:style w:type="paragraph" w:customStyle="1" w:styleId="FirmNameInSignature">
    <w:name w:val="FirmNameInSignature"/>
    <w:basedOn w:val="Normal"/>
    <w:next w:val="Signature"/>
    <w:semiHidden/>
    <w:qFormat/>
    <w:rsid w:val="00AD4F27"/>
    <w:pPr>
      <w:keepNext/>
      <w:widowControl w:val="0"/>
      <w:spacing w:after="720"/>
      <w:ind w:left="4320"/>
    </w:pPr>
    <w:rPr>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customStyle="1" w:styleId="Question">
    <w:name w:val="Question"/>
    <w:basedOn w:val="BodyText"/>
    <w:next w:val="Answer"/>
    <w:qFormat/>
    <w:rsid w:val="00556D21"/>
    <w:pPr>
      <w:keepNext/>
      <w:suppressAutoHyphens/>
      <w:ind w:left="720" w:hanging="720"/>
    </w:pPr>
    <w:rPr>
      <w:rFonts w:eastAsia="Times New Roman" w:cs="Arial"/>
      <w:b/>
      <w:szCs w:val="22"/>
    </w:rPr>
  </w:style>
  <w:style w:type="paragraph" w:customStyle="1" w:styleId="Answer">
    <w:name w:val="Answer"/>
    <w:basedOn w:val="BodyText"/>
    <w:next w:val="Question"/>
    <w:qFormat/>
    <w:rsid w:val="00AC0D9F"/>
    <w:pPr>
      <w:suppressAutoHyphens/>
    </w:pPr>
    <w:rPr>
      <w:rFonts w:eastAsia="Times New Roman" w:cs="Times New Roman"/>
      <w:szCs w:val="20"/>
    </w:rPr>
  </w:style>
  <w:style w:type="paragraph" w:styleId="ListParagraph">
    <w:name w:val="List Paragraph"/>
    <w:basedOn w:val="Normal"/>
    <w:uiPriority w:val="34"/>
    <w:rsid w:val="00ED5B87"/>
    <w:pPr>
      <w:ind w:left="720"/>
      <w:contextualSpacing/>
    </w:pPr>
  </w:style>
  <w:style w:type="paragraph" w:styleId="ListNumber5">
    <w:name w:val="List Number 5"/>
    <w:basedOn w:val="Normal"/>
    <w:rsid w:val="005B4F6D"/>
    <w:pPr>
      <w:tabs>
        <w:tab w:val="num" w:pos="1800"/>
      </w:tabs>
      <w:ind w:left="1800" w:hanging="360"/>
      <w:contextualSpacing/>
    </w:pPr>
  </w:style>
  <w:style w:type="character" w:styleId="Hyperlink">
    <w:name w:val="Hyperlink"/>
    <w:basedOn w:val="DefaultParagraphFont"/>
    <w:uiPriority w:val="99"/>
    <w:unhideWhenUsed/>
    <w:rsid w:val="00920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003">
      <w:bodyDiv w:val="1"/>
      <w:marLeft w:val="0"/>
      <w:marRight w:val="0"/>
      <w:marTop w:val="0"/>
      <w:marBottom w:val="0"/>
      <w:divBdr>
        <w:top w:val="none" w:sz="0" w:space="0" w:color="auto"/>
        <w:left w:val="none" w:sz="0" w:space="0" w:color="auto"/>
        <w:bottom w:val="none" w:sz="0" w:space="0" w:color="auto"/>
        <w:right w:val="none" w:sz="0" w:space="0" w:color="auto"/>
      </w:divBdr>
    </w:div>
    <w:div w:id="242419386">
      <w:bodyDiv w:val="1"/>
      <w:marLeft w:val="0"/>
      <w:marRight w:val="0"/>
      <w:marTop w:val="0"/>
      <w:marBottom w:val="0"/>
      <w:divBdr>
        <w:top w:val="none" w:sz="0" w:space="0" w:color="auto"/>
        <w:left w:val="none" w:sz="0" w:space="0" w:color="auto"/>
        <w:bottom w:val="none" w:sz="0" w:space="0" w:color="auto"/>
        <w:right w:val="none" w:sz="0" w:space="0" w:color="auto"/>
      </w:divBdr>
    </w:div>
    <w:div w:id="469908678">
      <w:bodyDiv w:val="1"/>
      <w:marLeft w:val="0"/>
      <w:marRight w:val="0"/>
      <w:marTop w:val="0"/>
      <w:marBottom w:val="0"/>
      <w:divBdr>
        <w:top w:val="none" w:sz="0" w:space="0" w:color="auto"/>
        <w:left w:val="none" w:sz="0" w:space="0" w:color="auto"/>
        <w:bottom w:val="none" w:sz="0" w:space="0" w:color="auto"/>
        <w:right w:val="none" w:sz="0" w:space="0" w:color="auto"/>
      </w:divBdr>
    </w:div>
    <w:div w:id="678194259">
      <w:bodyDiv w:val="1"/>
      <w:marLeft w:val="0"/>
      <w:marRight w:val="0"/>
      <w:marTop w:val="0"/>
      <w:marBottom w:val="0"/>
      <w:divBdr>
        <w:top w:val="none" w:sz="0" w:space="0" w:color="auto"/>
        <w:left w:val="none" w:sz="0" w:space="0" w:color="auto"/>
        <w:bottom w:val="none" w:sz="0" w:space="0" w:color="auto"/>
        <w:right w:val="none" w:sz="0" w:space="0" w:color="auto"/>
      </w:divBdr>
    </w:div>
    <w:div w:id="742332624">
      <w:bodyDiv w:val="1"/>
      <w:marLeft w:val="0"/>
      <w:marRight w:val="0"/>
      <w:marTop w:val="0"/>
      <w:marBottom w:val="0"/>
      <w:divBdr>
        <w:top w:val="none" w:sz="0" w:space="0" w:color="auto"/>
        <w:left w:val="none" w:sz="0" w:space="0" w:color="auto"/>
        <w:bottom w:val="none" w:sz="0" w:space="0" w:color="auto"/>
        <w:right w:val="none" w:sz="0" w:space="0" w:color="auto"/>
      </w:divBdr>
    </w:div>
    <w:div w:id="1561752018">
      <w:bodyDiv w:val="1"/>
      <w:marLeft w:val="0"/>
      <w:marRight w:val="0"/>
      <w:marTop w:val="0"/>
      <w:marBottom w:val="0"/>
      <w:divBdr>
        <w:top w:val="none" w:sz="0" w:space="0" w:color="auto"/>
        <w:left w:val="none" w:sz="0" w:space="0" w:color="auto"/>
        <w:bottom w:val="none" w:sz="0" w:space="0" w:color="auto"/>
        <w:right w:val="none" w:sz="0" w:space="0" w:color="auto"/>
      </w:divBdr>
    </w:div>
    <w:div w:id="1581409798">
      <w:bodyDiv w:val="1"/>
      <w:marLeft w:val="0"/>
      <w:marRight w:val="0"/>
      <w:marTop w:val="0"/>
      <w:marBottom w:val="0"/>
      <w:divBdr>
        <w:top w:val="none" w:sz="0" w:space="0" w:color="auto"/>
        <w:left w:val="none" w:sz="0" w:space="0" w:color="auto"/>
        <w:bottom w:val="none" w:sz="0" w:space="0" w:color="auto"/>
        <w:right w:val="none" w:sz="0" w:space="0" w:color="auto"/>
      </w:divBdr>
    </w:div>
    <w:div w:id="18192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 A C T I V E ! 2 3 1 3 2 5 1 8 1 . 1 < / d o c u m e n t i d >  
     < s e n d e r i d > P L A P A T I N < / s e n d e r i d >  
     < s e n d e r e m a i l > P H I L I P . L A P A T I N @ H K L A W . C O M < / s e n d e r e m a i l >  
     < l a s t m o d i f i e d > 2 0 2 3 - 1 1 - 0 2 T 1 2 : 5 9 : 0 0 . 0 0 0 0 0 0 0 - 0 4 : 0 0 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837B-6091-4466-842A-AE6F60B3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3563</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plapatin</dc:creator>
  <cp:lastModifiedBy>Philip Lapatin</cp:lastModifiedBy>
  <cp:revision>13</cp:revision>
  <cp:lastPrinted>2023-07-31T10:25:00Z</cp:lastPrinted>
  <dcterms:created xsi:type="dcterms:W3CDTF">2023-10-13T16:42:00Z</dcterms:created>
  <dcterms:modified xsi:type="dcterms:W3CDTF">2023-11-02T16:59:00Z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#231325181_v1</vt:lpwstr>
  </property>
  <property fmtid="{D5CDD505-2E9C-101B-9397-08002B2CF9AE}" pid="3" name="DocunentType">
    <vt:lpwstr>pcgBlank</vt:lpwstr>
  </property>
  <property fmtid="{D5CDD505-2E9C-101B-9397-08002B2CF9AE}" pid="4" name="DocumentNumber">
    <vt:lpwstr>231325181</vt:lpwstr>
  </property>
  <property fmtid="{D5CDD505-2E9C-101B-9397-08002B2CF9AE}" pid="5" name="DocumentVersion">
    <vt:lpwstr>1</vt:lpwstr>
  </property>
  <property fmtid="{D5CDD505-2E9C-101B-9397-08002B2CF9AE}" pid="6" name="ClientNumber">
    <vt:lpwstr>770204</vt:lpwstr>
  </property>
  <property fmtid="{D5CDD505-2E9C-101B-9397-08002B2CF9AE}" pid="7" name="MatterNumber">
    <vt:lpwstr>00001</vt:lpwstr>
  </property>
  <property fmtid="{D5CDD505-2E9C-101B-9397-08002B2CF9AE}" pid="8" name="ClientName">
    <vt:lpwstr>Schochet Associates, Inc.</vt:lpwstr>
  </property>
  <property fmtid="{D5CDD505-2E9C-101B-9397-08002B2CF9AE}" pid="9" name="MatterName">
    <vt:lpwstr>General</vt:lpwstr>
  </property>
  <property fmtid="{D5CDD505-2E9C-101B-9397-08002B2CF9AE}" pid="10" name="DatabaseName">
    <vt:lpwstr>ACTIVE</vt:lpwstr>
  </property>
  <property fmtid="{D5CDD505-2E9C-101B-9397-08002B2CF9AE}" pid="11" name="TypistName">
    <vt:lpwstr>BDOOLEY</vt:lpwstr>
  </property>
  <property fmtid="{D5CDD505-2E9C-101B-9397-08002B2CF9AE}" pid="12" name="AuthorName">
    <vt:lpwstr>PLAPATIN</vt:lpwstr>
  </property>
  <property fmtid="{D5CDD505-2E9C-101B-9397-08002B2CF9AE}" pid="13" name="InUseBy">
    <vt:lpwstr>PLAPATIN</vt:lpwstr>
  </property>
  <property fmtid="{D5CDD505-2E9C-101B-9397-08002B2CF9AE}" pid="14" name="EditDate">
    <vt:lpwstr>10/13/2023 5:09:12 PM</vt:lpwstr>
  </property>
  <property fmtid="{D5CDD505-2E9C-101B-9397-08002B2CF9AE}" pid="15" name="EditTime">
    <vt:lpwstr/>
  </property>
  <property fmtid="{D5CDD505-2E9C-101B-9397-08002B2CF9AE}" pid="16" name="IsiManageWork">
    <vt:lpwstr>True</vt:lpwstr>
  </property>
</Properties>
</file>